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7E9AE4CA" w14:textId="77777777" w:rsidR="00381312" w:rsidRDefault="00381312" w:rsidP="00381312">
      <w:pPr>
        <w:pStyle w:val="Text"/>
      </w:pPr>
    </w:p>
    <w:p w14:paraId="174816F7" w14:textId="77777777" w:rsidR="00381312" w:rsidRDefault="00381312" w:rsidP="00381312">
      <w:pPr>
        <w:pStyle w:val="Text"/>
      </w:pPr>
    </w:p>
    <w:p w14:paraId="43A5C5B1" w14:textId="77777777" w:rsidR="00381312" w:rsidRDefault="00381312" w:rsidP="00381312">
      <w:pPr>
        <w:pStyle w:val="Text"/>
      </w:pPr>
    </w:p>
    <w:p w14:paraId="499DE779" w14:textId="77777777" w:rsidR="00381312" w:rsidRDefault="00381312" w:rsidP="00381312">
      <w:pPr>
        <w:pStyle w:val="Text"/>
      </w:pPr>
    </w:p>
    <w:p w14:paraId="49C5F46F" w14:textId="77777777" w:rsidR="00381312" w:rsidRDefault="00381312" w:rsidP="00381312">
      <w:pPr>
        <w:pStyle w:val="Text"/>
      </w:pPr>
    </w:p>
    <w:p w14:paraId="4A3F1A3E" w14:textId="0C6AD0B1" w:rsidR="00381312" w:rsidRDefault="00381312" w:rsidP="00381312">
      <w:pPr>
        <w:pStyle w:val="Text"/>
      </w:pPr>
    </w:p>
    <w:p w14:paraId="78D4C295" w14:textId="77777777" w:rsidR="00D36F8C" w:rsidRDefault="00D36F8C" w:rsidP="00381312">
      <w:pPr>
        <w:pStyle w:val="Text"/>
      </w:pPr>
    </w:p>
    <w:p w14:paraId="71DEA725" w14:textId="5A20FA5B" w:rsidR="00381312" w:rsidRPr="00A25B97" w:rsidRDefault="00381312" w:rsidP="00381312">
      <w:pPr>
        <w:pStyle w:val="Text"/>
        <w:rPr>
          <w:rFonts w:ascii="Verdana" w:hAnsi="Verdana"/>
        </w:rPr>
      </w:pPr>
      <w:r w:rsidRPr="00A25B97">
        <w:rPr>
          <w:rFonts w:ascii="Verdana" w:hAnsi="Verdana"/>
        </w:rPr>
        <w:t>Presseinformation</w:t>
      </w:r>
      <w:r w:rsidR="001D37C9">
        <w:rPr>
          <w:rFonts w:ascii="Verdana" w:hAnsi="Verdana"/>
        </w:rPr>
        <w:t>,</w:t>
      </w:r>
      <w:r w:rsidRPr="00A25B97">
        <w:rPr>
          <w:rFonts w:ascii="Verdana" w:hAnsi="Verdana"/>
        </w:rPr>
        <w:t xml:space="preserve"> </w:t>
      </w:r>
      <w:r w:rsidR="004F43DA">
        <w:rPr>
          <w:rFonts w:ascii="Verdana" w:hAnsi="Verdana"/>
        </w:rPr>
        <w:t>10</w:t>
      </w:r>
      <w:r w:rsidRPr="00A25B97">
        <w:rPr>
          <w:rFonts w:ascii="Verdana" w:hAnsi="Verdana"/>
        </w:rPr>
        <w:t xml:space="preserve">. </w:t>
      </w:r>
      <w:r w:rsidR="00086B2D">
        <w:rPr>
          <w:rFonts w:ascii="Verdana" w:hAnsi="Verdana"/>
        </w:rPr>
        <w:t>September</w:t>
      </w:r>
      <w:r w:rsidR="001D37C9">
        <w:rPr>
          <w:rFonts w:ascii="Verdana" w:hAnsi="Verdana"/>
        </w:rPr>
        <w:t xml:space="preserve"> </w:t>
      </w:r>
      <w:r w:rsidRPr="00A25B97">
        <w:rPr>
          <w:rFonts w:ascii="Verdana" w:hAnsi="Verdana"/>
        </w:rPr>
        <w:t>202</w:t>
      </w:r>
      <w:r w:rsidR="00086B2D">
        <w:rPr>
          <w:rFonts w:ascii="Verdana" w:hAnsi="Verdana"/>
        </w:rPr>
        <w:t>3</w:t>
      </w:r>
      <w:r>
        <w:rPr>
          <w:rFonts w:ascii="Verdana" w:hAnsi="Verdana"/>
        </w:rPr>
        <w:br/>
      </w:r>
    </w:p>
    <w:p w14:paraId="3E314934" w14:textId="676A8B83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  <w:lang w:val="de-DE" w:eastAsia="de-DE"/>
        </w:rPr>
      </w:pPr>
      <w:r w:rsidRPr="004F43DA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 xml:space="preserve">RUN2: </w:t>
      </w:r>
      <w: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 xml:space="preserve">Teams aus den Niederlanden und Österreich siegen souverän. </w:t>
      </w:r>
      <w:r w:rsidRPr="004F43DA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Beim Transalpine Run über 7 Tage festigen die führenden Teams ihre Spitzenposition</w:t>
      </w:r>
      <w: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en</w:t>
      </w:r>
      <w:r w:rsidRPr="004F43DA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. </w:t>
      </w:r>
    </w:p>
    <w:p w14:paraId="7F9FEF37" w14:textId="5A25B89B" w:rsidR="004F43DA" w:rsidRPr="004F43DA" w:rsidRDefault="00381312" w:rsidP="004F43DA">
      <w:pPr>
        <w:rPr>
          <w:rFonts w:ascii="Verdana" w:hAnsi="Verdana"/>
          <w:b/>
          <w:bCs/>
          <w:lang w:val="de-DE"/>
        </w:rPr>
      </w:pPr>
      <w:r w:rsidRPr="00330F11">
        <w:rPr>
          <w:rFonts w:ascii="Verdana" w:hAnsi="Verdana"/>
          <w:b/>
          <w:bCs/>
          <w:lang w:val="de-DE"/>
        </w:rPr>
        <w:t xml:space="preserve"> </w:t>
      </w:r>
      <w:r w:rsidR="004F43DA" w:rsidRPr="004F43DA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 </w:t>
      </w:r>
    </w:p>
    <w:p w14:paraId="76A11F17" w14:textId="77777777" w:rsidR="00FF2CE7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</w:pP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Die leicht entschärfte zweite Etappe des </w:t>
      </w:r>
      <w:proofErr w:type="spellStart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Dynafit</w:t>
      </w:r>
      <w:proofErr w:type="spellEnd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Transalpine Run </w:t>
      </w:r>
      <w:proofErr w:type="spellStart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powered</w:t>
      </w:r>
      <w:proofErr w:type="spellEnd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</w:t>
      </w:r>
      <w:proofErr w:type="spellStart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by</w:t>
      </w:r>
      <w:proofErr w:type="spellEnd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Volkswagen R führte von 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St. Anton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nach 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Ischgl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. Die gestrigen 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Sieger-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Teams konnten ihre Spitzenpositionen halten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oder weiter ausbauen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. Schnellster Mann war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wiederum 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der Schweizer Micha Steiner, schnellste Frau 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auch heute 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die Irin Laura </w:t>
      </w:r>
      <w:proofErr w:type="spellStart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O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’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Driscoll</w:t>
      </w:r>
      <w:proofErr w:type="spellEnd"/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– beide in der Solo-Wertung unterwegs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. </w:t>
      </w:r>
    </w:p>
    <w:p w14:paraId="35A907F8" w14:textId="5E4A7B25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</w:pP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136 Teams des RUN2 holten sich ihre verdiente </w:t>
      </w:r>
      <w:proofErr w:type="spellStart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Finisher</w:t>
      </w:r>
      <w:proofErr w:type="spellEnd"/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Medaille im Ziel in Ischgl. 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Mit 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der 3. Etappe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von Ischgl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nach Galtür 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wartet morgen 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ein waschechter Marathon, „garniert“ mit 2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.</w:t>
      </w:r>
      <w:r w:rsidRPr="004F43DA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550 Höhenmetern</w:t>
      </w:r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auf die </w:t>
      </w:r>
      <w:proofErr w:type="spellStart"/>
      <w:proofErr w:type="gramStart"/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Teilnehmer:innen</w:t>
      </w:r>
      <w:proofErr w:type="spellEnd"/>
      <w:proofErr w:type="gramEnd"/>
      <w:r w:rsidR="00FF2CE7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der siebentägigen Alpenüberquerung.</w:t>
      </w:r>
    </w:p>
    <w:p w14:paraId="30A379A8" w14:textId="77777777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  <w:lang w:val="de-DE" w:eastAsia="de-DE"/>
        </w:rPr>
      </w:pPr>
      <w:r w:rsidRPr="004F43DA">
        <w:rPr>
          <w:rFonts w:ascii="Verdana" w:eastAsia="Times New Roman" w:hAnsi="Verdana"/>
          <w:color w:val="000000"/>
          <w:sz w:val="18"/>
          <w:szCs w:val="18"/>
          <w:bdr w:val="none" w:sz="0" w:space="0" w:color="auto"/>
          <w:lang w:val="de-DE" w:eastAsia="de-DE"/>
        </w:rPr>
        <w:t> </w:t>
      </w:r>
    </w:p>
    <w:p w14:paraId="0A7EDD3A" w14:textId="4FF265E8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Nach der fordernden Startetappe von Lech nach St. Anton am Arlberg kam den meisten </w:t>
      </w:r>
      <w:proofErr w:type="spellStart"/>
      <w:proofErr w:type="gram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Läufer:innen</w:t>
      </w:r>
      <w:proofErr w:type="spellEnd"/>
      <w:proofErr w:type="gram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die aufgrund eines Murenabgang leicht entschärfte zweite Etappe des Transalpine Run nach Ischgl durchaus gelegen: Ein langer, aber schattiger und nicht zu steiler Anstieg 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bis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auf etwa 2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650 Meter, gefolgt von einem knackigen Downhill und ein paar zähen Kilometern im Talboden nach Ischgl. Die drei schnellsten Läufer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der Solo-Wertung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waren wie am Vortag der Schweizer Micha Steiner in 2:40:48 h wenige Minuten vor </w:t>
      </w:r>
      <w:r w:rsidR="00177DD6">
        <w:rPr>
          <w:rFonts w:ascii="Verdana" w:hAnsi="Verdana"/>
          <w:color w:val="000000" w:themeColor="text1"/>
          <w:sz w:val="18"/>
          <w:szCs w:val="18"/>
          <w:lang w:val="de-DE"/>
        </w:rPr>
        <w:t>Fabian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Geri</w:t>
      </w:r>
      <w:r w:rsidR="00177DD6"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g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(DE)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dem Polen Bartosz 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Misiak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>Ein ä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hnliches Bild 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bot sich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Damen: 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>D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ie Irin Laura 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O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>‘D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riscoll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>lief nach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3:33:10 h vor den beiden Deutschen S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>i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lvia Felt und Stefanie 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Woltring</w:t>
      </w:r>
      <w:proofErr w:type="spellEnd"/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ins Ziel.</w:t>
      </w:r>
    </w:p>
    <w:p w14:paraId="3FF9C094" w14:textId="77777777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</w:p>
    <w:p w14:paraId="65E82A33" w14:textId="663EC2D9" w:rsidR="00FF2CE7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Im Teamwettbewerb 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>bauten die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beiden North Face Athleten Marcel Gei</w:t>
      </w:r>
      <w:r w:rsidR="00177DD6">
        <w:rPr>
          <w:rFonts w:ascii="Verdana" w:hAnsi="Verdana"/>
          <w:color w:val="000000" w:themeColor="text1"/>
          <w:sz w:val="18"/>
          <w:szCs w:val="18"/>
          <w:lang w:val="de-DE"/>
        </w:rPr>
        <w:t>ß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ler und Patrick Ehrenthaler (3:09:28 h) </w:t>
      </w:r>
      <w:r w:rsidR="00FF2CE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aus Deutschland ihre Führung aus. Über Position zwei freut sich das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überraschend schnelle Volkswagen R Team mit den Brüdern Jan und Tim Rohrer, die erstmal auf das Podium stürmten.</w:t>
      </w:r>
    </w:p>
    <w:p w14:paraId="3DE7782C" w14:textId="77777777" w:rsidR="00FF2CE7" w:rsidRDefault="00FF2CE7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74F3C07" w14:textId="6CD25B15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 der Damenwertung bleiben die Schweizerinnen Simone Räss und Nadja 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Fässler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vom Team 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>„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Alpstein Power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(3:34:55 h) mit dem zweiten Tagessieg souverän an der Spitze. 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>Ein h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arter Kampf 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zeichnete sich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bei den Senior Mastern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ab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: Team „Seeberger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>-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Mammut“ 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Clemens Keller und Anton Philipp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und „Die 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Vinschger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Patrick Wallnöfer und Anton Steiner (IT)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einigten sich nach der zweiten Verpflegung auf eine</w:t>
      </w:r>
      <w:r w:rsidR="00E626D4"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gemeinsamen Zieleinlauf (3:18:34 h).</w:t>
      </w:r>
      <w:r w:rsidR="00177DD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Neue Tages</w:t>
      </w:r>
      <w:r w:rsidR="00177DD6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ieger gab es in der Masterwertung: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B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ei den Frauen sicherten sich das Schweizer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Team „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Skimo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Appenzell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“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den Sieg (4:06:55 h), bei den Herren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erreichte das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Team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„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Suvrette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Sport St. Moritz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(3:18:18), ebenfalls aus der Schweiz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, als Erste in ihrer Kategorie das heutige Etappenziel.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 </w:t>
      </w:r>
    </w:p>
    <w:p w14:paraId="05BE92EA" w14:textId="77777777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</w:p>
    <w:p w14:paraId="7B16E196" w14:textId="42E370F6" w:rsidR="004F43DA" w:rsidRPr="004F43DA" w:rsidRDefault="00495C08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</w:pPr>
      <w:r w:rsidRPr="00A81CA1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Finale beim RUN2: Teams aus den Niederlanden und Österreich siegen beim „kurzen“ Transalpine Run</w:t>
      </w:r>
    </w:p>
    <w:p w14:paraId="37D93BBE" w14:textId="77777777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</w:p>
    <w:p w14:paraId="23D5B26E" w14:textId="2653E5BA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Allard-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Sym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Sprenger und Collin Van 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Almkerk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vom Team „</w:t>
      </w:r>
      <w:proofErr w:type="gram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DNA Trails</w:t>
      </w:r>
      <w:proofErr w:type="gram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“ strahlten um die Wette, nachdem sie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heute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den zweiten Tagessieg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erlangten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damit die Gesamtwertung des RUN2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für sich entscheiden konnten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; am Ende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liefen die beiden Holländer gar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rund 45 Minuten Vorsprung vor dem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Team „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Allgäu Outlet Racing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dem Team 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„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Galtür/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Trailmotion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Tirol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>“ über die Ziellinie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. Ähnlich souverän</w:t>
      </w:r>
      <w:r w:rsidR="00495C0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verlief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der Sieg bei den Damen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: das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Team „Trail </w:t>
      </w:r>
      <w:proofErr w:type="spell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Jabberwockies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den Österreicherinnen Verena </w:t>
      </w:r>
      <w:proofErr w:type="spellStart"/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>Helminger</w:t>
      </w:r>
      <w:proofErr w:type="spellEnd"/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Kerstin Wallmann war auch auf der zweiten Etappe das schnellste Damen-Team. In der Mixed Wertung freute sich das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Team 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>„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Bickel“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Maximilian und Anna-Sophie Meusburger (AT) über den zweiten Tagessieg und damit verdient über den ersten Platz beim diesjährigen Run2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</w:p>
    <w:p w14:paraId="582AE799" w14:textId="77777777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</w:p>
    <w:p w14:paraId="0103B6EC" w14:textId="069ADB20" w:rsid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Insgesamt erreichten 136 von 154 gestarteten RUN2 Teams die Ziellinie in 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>Ischgl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>D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ie 538 </w:t>
      </w:r>
      <w:proofErr w:type="spellStart"/>
      <w:proofErr w:type="gramStart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Läufer:innen</w:t>
      </w:r>
      <w:proofErr w:type="spellEnd"/>
      <w:proofErr w:type="gramEnd"/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die in sieben Tagen über die Alpen laufen, machen sich morgen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auf 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>eine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vergleichbar herausfordernde und lange Etappe, die sie bis nach Galtür führt.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42 Kilometer und über 2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500 Höhenmeter werden </w:t>
      </w:r>
      <w:r w:rsidR="00A81CA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am Tag 3 </w:t>
      </w: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zum ersten echten Härtetest beim diesjährigen Transalpine Run.</w:t>
      </w:r>
    </w:p>
    <w:p w14:paraId="7325DA9F" w14:textId="77777777" w:rsidR="00A81CA1" w:rsidRDefault="00A81CA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D6C7F0C" w14:textId="77777777" w:rsidR="00A81CA1" w:rsidRDefault="00A81CA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45334CA" w14:textId="77777777" w:rsidR="00A81CA1" w:rsidRDefault="00A81CA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F8FEDB0" w14:textId="77777777" w:rsidR="00A81CA1" w:rsidRPr="004F43DA" w:rsidRDefault="00A81CA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68D2327" w14:textId="77777777" w:rsidR="004F43DA" w:rsidRPr="004F43DA" w:rsidRDefault="004F43D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</w:p>
    <w:p w14:paraId="33E0E03B" w14:textId="77777777" w:rsidR="00086B2D" w:rsidRDefault="00086B2D" w:rsidP="00086B2D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6245C9C1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2727CD0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46E2FE20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08B3178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187C4CF7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0FBFA165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0BB0F105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103428E6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1063F0AE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73FD24EE" w14:textId="77777777" w:rsidR="00A81CA1" w:rsidRDefault="00A81CA1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2C3CDB6" w14:textId="65150F69" w:rsidR="00086B2D" w:rsidRPr="002E2D51" w:rsidRDefault="005A259E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Alle Infos, Ergebnisse und </w:t>
      </w:r>
      <w:r w:rsidR="00086B2D" w:rsidRPr="002E2D51">
        <w:rPr>
          <w:rFonts w:ascii="Verdana" w:hAnsi="Verdana"/>
          <w:b/>
          <w:bCs/>
          <w:sz w:val="18"/>
          <w:szCs w:val="18"/>
          <w:u w:val="single"/>
          <w:lang w:val="de-DE"/>
        </w:rPr>
        <w:t>TAR LIVE-CENTER</w:t>
      </w: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 unter transalpine-run.com</w:t>
      </w:r>
    </w:p>
    <w:p w14:paraId="6B531E5E" w14:textId="77777777" w:rsidR="00A51424" w:rsidRPr="00B276F7" w:rsidRDefault="00A51424" w:rsidP="00381312">
      <w:pPr>
        <w:rPr>
          <w:rFonts w:ascii="Verdana" w:hAnsi="Verdana"/>
          <w:sz w:val="18"/>
          <w:szCs w:val="18"/>
          <w:lang w:val="de-DE"/>
        </w:rPr>
      </w:pPr>
    </w:p>
    <w:p w14:paraId="4FDD91C9" w14:textId="77777777" w:rsidR="00381312" w:rsidRPr="00B276F7" w:rsidRDefault="00381312" w:rsidP="0038131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022EAAE2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535E51E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7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25080DD4" w14:textId="77777777" w:rsidR="005E72D8" w:rsidRDefault="005E72D8">
      <w:pPr>
        <w:pStyle w:val="Text"/>
      </w:pPr>
    </w:p>
    <w:sectPr w:rsidR="005E72D8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69F38" w14:textId="77777777" w:rsidR="007D74DC" w:rsidRDefault="007D74DC">
      <w:r>
        <w:separator/>
      </w:r>
    </w:p>
  </w:endnote>
  <w:endnote w:type="continuationSeparator" w:id="0">
    <w:p w14:paraId="1332AABF" w14:textId="77777777" w:rsidR="007D74DC" w:rsidRDefault="007D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2F1B0" w14:textId="77777777" w:rsidR="007D74DC" w:rsidRDefault="007D74DC">
      <w:r>
        <w:separator/>
      </w:r>
    </w:p>
  </w:footnote>
  <w:footnote w:type="continuationSeparator" w:id="0">
    <w:p w14:paraId="4F368BC2" w14:textId="77777777" w:rsidR="007D74DC" w:rsidRDefault="007D7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0"/>
  </w:num>
  <w:num w:numId="2" w16cid:durableId="74052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86B2D"/>
    <w:rsid w:val="000B60A5"/>
    <w:rsid w:val="0014499A"/>
    <w:rsid w:val="00155076"/>
    <w:rsid w:val="00177DD6"/>
    <w:rsid w:val="00192018"/>
    <w:rsid w:val="001A0041"/>
    <w:rsid w:val="001B390E"/>
    <w:rsid w:val="001D37C9"/>
    <w:rsid w:val="002857FD"/>
    <w:rsid w:val="002B61D1"/>
    <w:rsid w:val="002D0A2C"/>
    <w:rsid w:val="002D226D"/>
    <w:rsid w:val="002E2D51"/>
    <w:rsid w:val="00330F11"/>
    <w:rsid w:val="00381312"/>
    <w:rsid w:val="003B59A3"/>
    <w:rsid w:val="0044407C"/>
    <w:rsid w:val="00470107"/>
    <w:rsid w:val="00495C08"/>
    <w:rsid w:val="004B49A2"/>
    <w:rsid w:val="004F20D7"/>
    <w:rsid w:val="004F43DA"/>
    <w:rsid w:val="00527DED"/>
    <w:rsid w:val="00534671"/>
    <w:rsid w:val="005A259E"/>
    <w:rsid w:val="005E72D8"/>
    <w:rsid w:val="005F4C5F"/>
    <w:rsid w:val="0062781B"/>
    <w:rsid w:val="0066567D"/>
    <w:rsid w:val="006B5FA4"/>
    <w:rsid w:val="006F0CFD"/>
    <w:rsid w:val="0070653F"/>
    <w:rsid w:val="00752922"/>
    <w:rsid w:val="007C194C"/>
    <w:rsid w:val="007D74DC"/>
    <w:rsid w:val="00863CCE"/>
    <w:rsid w:val="008A32B9"/>
    <w:rsid w:val="008C1587"/>
    <w:rsid w:val="008D6B15"/>
    <w:rsid w:val="0095401D"/>
    <w:rsid w:val="00991F69"/>
    <w:rsid w:val="009A490A"/>
    <w:rsid w:val="00A51424"/>
    <w:rsid w:val="00A81CA1"/>
    <w:rsid w:val="00AD1350"/>
    <w:rsid w:val="00B04860"/>
    <w:rsid w:val="00B2145A"/>
    <w:rsid w:val="00B4677D"/>
    <w:rsid w:val="00BC30EE"/>
    <w:rsid w:val="00C1446A"/>
    <w:rsid w:val="00C16CCD"/>
    <w:rsid w:val="00C44E5A"/>
    <w:rsid w:val="00C51822"/>
    <w:rsid w:val="00C84914"/>
    <w:rsid w:val="00C860BB"/>
    <w:rsid w:val="00C87B48"/>
    <w:rsid w:val="00D14DA6"/>
    <w:rsid w:val="00D36F8C"/>
    <w:rsid w:val="00D8087B"/>
    <w:rsid w:val="00D86210"/>
    <w:rsid w:val="00DE0B8F"/>
    <w:rsid w:val="00E17035"/>
    <w:rsid w:val="00E626D4"/>
    <w:rsid w:val="00F30CC6"/>
    <w:rsid w:val="00F709AB"/>
    <w:rsid w:val="00F90022"/>
    <w:rsid w:val="00FA6D2B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6B2D"/>
    <w:rPr>
      <w:color w:val="605E5C"/>
      <w:shd w:val="clear" w:color="auto" w:fill="E1DFDD"/>
    </w:rPr>
  </w:style>
  <w:style w:type="character" w:customStyle="1" w:styleId="apple-tab-span">
    <w:name w:val="apple-tab-span"/>
    <w:basedOn w:val="Absatz-Standardschriftart"/>
    <w:rsid w:val="007C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von Kirschbaum</cp:lastModifiedBy>
  <cp:revision>9</cp:revision>
  <cp:lastPrinted>2023-09-10T15:53:00Z</cp:lastPrinted>
  <dcterms:created xsi:type="dcterms:W3CDTF">2023-09-09T15:39:00Z</dcterms:created>
  <dcterms:modified xsi:type="dcterms:W3CDTF">2023-09-10T15:53:00Z</dcterms:modified>
</cp:coreProperties>
</file>